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C799A" w14:textId="77777777" w:rsidR="008B698B" w:rsidRPr="00A54158" w:rsidRDefault="008B698B" w:rsidP="008B698B">
      <w:pPr>
        <w:pStyle w:val="MemoHeader"/>
        <w:spacing w:after="0" w:afterAutospacing="0"/>
        <w:jc w:val="center"/>
        <w:rPr>
          <w:rFonts w:ascii="Times New Roman" w:hAnsi="Times New Roman"/>
          <w:sz w:val="44"/>
          <w:szCs w:val="44"/>
        </w:rPr>
      </w:pPr>
      <w:r w:rsidRPr="00A54158">
        <w:rPr>
          <w:rFonts w:ascii="Times New Roman" w:hAnsi="Times New Roman"/>
          <w:i/>
          <w:sz w:val="44"/>
          <w:szCs w:val="44"/>
        </w:rPr>
        <w:t>Public Utility Commission of Texas</w:t>
      </w:r>
    </w:p>
    <w:p w14:paraId="2C11F07F" w14:textId="77777777" w:rsidR="008B698B" w:rsidRDefault="008B698B" w:rsidP="008B698B">
      <w:pPr>
        <w:rPr>
          <w:rFonts w:cs="Times New Roman"/>
        </w:rPr>
      </w:pPr>
    </w:p>
    <w:p w14:paraId="4744132D" w14:textId="77777777" w:rsidR="008B698B" w:rsidRPr="00A54158" w:rsidRDefault="008B698B" w:rsidP="008B698B">
      <w:pPr>
        <w:jc w:val="center"/>
        <w:rPr>
          <w:rFonts w:cs="Times New Roman"/>
          <w:b/>
          <w:sz w:val="40"/>
          <w:szCs w:val="40"/>
        </w:rPr>
      </w:pPr>
      <w:r w:rsidRPr="00A54158">
        <w:rPr>
          <w:rFonts w:cs="Times New Roman"/>
          <w:b/>
          <w:sz w:val="40"/>
          <w:szCs w:val="40"/>
        </w:rPr>
        <w:t>Memorandum</w:t>
      </w:r>
    </w:p>
    <w:p w14:paraId="19A0736D" w14:textId="77777777" w:rsidR="008B698B" w:rsidRPr="00A54158" w:rsidRDefault="008B698B" w:rsidP="008B698B">
      <w:pPr>
        <w:rPr>
          <w:rFonts w:cs="Times New Roman"/>
          <w:b/>
          <w:sz w:val="40"/>
          <w:szCs w:val="40"/>
        </w:rPr>
      </w:pPr>
    </w:p>
    <w:p w14:paraId="3B78DA6A" w14:textId="53A9D97E" w:rsidR="008B698B" w:rsidRPr="00317019" w:rsidRDefault="008B698B" w:rsidP="008B698B">
      <w:pPr>
        <w:tabs>
          <w:tab w:val="left" w:pos="1440"/>
        </w:tabs>
        <w:rPr>
          <w:rFonts w:cs="Times New Roman"/>
        </w:rPr>
      </w:pPr>
      <w:r w:rsidRPr="00317019">
        <w:rPr>
          <w:rFonts w:cs="Times New Roman"/>
          <w:b/>
        </w:rPr>
        <w:t>T</w:t>
      </w:r>
      <w:r w:rsidR="007D0336">
        <w:rPr>
          <w:rFonts w:cs="Times New Roman"/>
          <w:b/>
        </w:rPr>
        <w:t>O</w:t>
      </w:r>
      <w:r w:rsidRPr="00317019">
        <w:rPr>
          <w:rFonts w:cs="Times New Roman"/>
          <w:b/>
        </w:rPr>
        <w:t>:</w:t>
      </w:r>
      <w:r w:rsidRPr="00317019">
        <w:rPr>
          <w:rFonts w:cs="Times New Roman"/>
        </w:rPr>
        <w:tab/>
      </w:r>
      <w:r w:rsidR="00352BDB">
        <w:rPr>
          <w:rFonts w:cs="Times New Roman"/>
        </w:rPr>
        <w:t>Brad Reynolds</w:t>
      </w:r>
      <w:r w:rsidR="002066F9">
        <w:rPr>
          <w:rFonts w:cs="Times New Roman"/>
        </w:rPr>
        <w:t xml:space="preserve">, </w:t>
      </w:r>
      <w:r w:rsidRPr="00317019">
        <w:rPr>
          <w:rFonts w:cs="Times New Roman"/>
        </w:rPr>
        <w:t>Attorney</w:t>
      </w:r>
    </w:p>
    <w:p w14:paraId="265FE8BB" w14:textId="77777777" w:rsidR="008B698B" w:rsidRPr="00317019" w:rsidRDefault="008B698B" w:rsidP="008B698B">
      <w:pPr>
        <w:ind w:left="1440"/>
        <w:rPr>
          <w:rFonts w:cs="Times New Roman"/>
        </w:rPr>
      </w:pPr>
      <w:r w:rsidRPr="00317019">
        <w:rPr>
          <w:rFonts w:cs="Times New Roman"/>
        </w:rPr>
        <w:t>Legal Division</w:t>
      </w:r>
    </w:p>
    <w:p w14:paraId="487007B4" w14:textId="77777777" w:rsidR="008B698B" w:rsidRPr="00317019" w:rsidRDefault="008B698B" w:rsidP="008B698B">
      <w:pPr>
        <w:rPr>
          <w:rFonts w:cs="Times New Roman"/>
        </w:rPr>
      </w:pPr>
    </w:p>
    <w:p w14:paraId="0CE45FF5" w14:textId="77777777" w:rsidR="008B698B" w:rsidRPr="00317019" w:rsidRDefault="008B698B" w:rsidP="008B698B">
      <w:pPr>
        <w:tabs>
          <w:tab w:val="left" w:pos="1440"/>
        </w:tabs>
        <w:rPr>
          <w:rFonts w:cs="Times New Roman"/>
        </w:rPr>
      </w:pPr>
      <w:r w:rsidRPr="00317019">
        <w:rPr>
          <w:rFonts w:cs="Times New Roman"/>
          <w:b/>
        </w:rPr>
        <w:t>F</w:t>
      </w:r>
      <w:r w:rsidR="007D0336">
        <w:rPr>
          <w:rFonts w:cs="Times New Roman"/>
          <w:b/>
        </w:rPr>
        <w:t>ROM</w:t>
      </w:r>
      <w:r w:rsidRPr="00317019">
        <w:rPr>
          <w:rFonts w:cs="Times New Roman"/>
          <w:b/>
        </w:rPr>
        <w:t>:</w:t>
      </w:r>
      <w:r>
        <w:rPr>
          <w:rFonts w:cs="Times New Roman"/>
        </w:rPr>
        <w:tab/>
      </w:r>
      <w:r w:rsidR="00DB4709">
        <w:rPr>
          <w:rFonts w:cs="Times New Roman"/>
        </w:rPr>
        <w:t>Maxine Gilford,</w:t>
      </w:r>
      <w:r w:rsidRPr="00317019">
        <w:rPr>
          <w:rFonts w:cs="Times New Roman"/>
        </w:rPr>
        <w:t xml:space="preserve"> Financial Analyst</w:t>
      </w:r>
    </w:p>
    <w:p w14:paraId="3041EC22" w14:textId="77777777" w:rsidR="003E1DC6" w:rsidRPr="0065265F" w:rsidRDefault="008B698B" w:rsidP="008B698B">
      <w:pPr>
        <w:tabs>
          <w:tab w:val="left" w:pos="1440"/>
        </w:tabs>
        <w:rPr>
          <w:rFonts w:cs="Times New Roman"/>
        </w:rPr>
      </w:pPr>
      <w:r w:rsidRPr="00317019">
        <w:rPr>
          <w:rFonts w:cs="Times New Roman"/>
        </w:rPr>
        <w:tab/>
      </w:r>
      <w:r>
        <w:rPr>
          <w:rFonts w:cs="Times New Roman"/>
        </w:rPr>
        <w:t>Rate</w:t>
      </w:r>
      <w:r w:rsidRPr="00317019">
        <w:rPr>
          <w:rFonts w:cs="Times New Roman"/>
        </w:rPr>
        <w:t xml:space="preserve"> Regulation</w:t>
      </w:r>
      <w:r>
        <w:rPr>
          <w:rFonts w:cs="Times New Roman"/>
        </w:rPr>
        <w:t xml:space="preserve"> Division</w:t>
      </w:r>
    </w:p>
    <w:p w14:paraId="6C0C9BAE" w14:textId="77777777" w:rsidR="003E1DC6" w:rsidRPr="00317019" w:rsidRDefault="003E1DC6" w:rsidP="003E1DC6">
      <w:pPr>
        <w:tabs>
          <w:tab w:val="left" w:pos="1440"/>
        </w:tabs>
        <w:ind w:left="1440" w:hanging="1440"/>
        <w:jc w:val="both"/>
        <w:rPr>
          <w:rFonts w:cs="Times New Roman"/>
        </w:rPr>
      </w:pPr>
    </w:p>
    <w:p w14:paraId="3ABD5F6B" w14:textId="604F72D8" w:rsidR="008B698B" w:rsidRDefault="008B698B" w:rsidP="000C0538">
      <w:pPr>
        <w:ind w:left="1440" w:hanging="1440"/>
        <w:rPr>
          <w:rFonts w:cs="Times New Roman"/>
        </w:rPr>
      </w:pPr>
      <w:r w:rsidRPr="00317019">
        <w:rPr>
          <w:rFonts w:cs="Times New Roman"/>
          <w:b/>
        </w:rPr>
        <w:t>D</w:t>
      </w:r>
      <w:r w:rsidR="007D0336">
        <w:rPr>
          <w:rFonts w:cs="Times New Roman"/>
          <w:b/>
        </w:rPr>
        <w:t>ATE</w:t>
      </w:r>
      <w:r w:rsidRPr="00317019">
        <w:rPr>
          <w:rFonts w:cs="Times New Roman"/>
          <w:b/>
        </w:rPr>
        <w:t>:</w:t>
      </w:r>
      <w:r w:rsidRPr="00317019">
        <w:rPr>
          <w:rFonts w:cs="Times New Roman"/>
        </w:rPr>
        <w:t xml:space="preserve">  </w:t>
      </w:r>
      <w:r w:rsidRPr="00317019">
        <w:rPr>
          <w:rFonts w:cs="Times New Roman"/>
        </w:rPr>
        <w:tab/>
      </w:r>
      <w:r w:rsidR="00CC5620">
        <w:rPr>
          <w:rFonts w:cs="Times New Roman"/>
        </w:rPr>
        <w:t xml:space="preserve">February 23, </w:t>
      </w:r>
      <w:r w:rsidR="00352BDB">
        <w:rPr>
          <w:rFonts w:cs="Times New Roman"/>
        </w:rPr>
        <w:t>2022</w:t>
      </w:r>
    </w:p>
    <w:p w14:paraId="0E02536E" w14:textId="77777777" w:rsidR="007D0336" w:rsidRPr="006C667A" w:rsidRDefault="007D0336" w:rsidP="000C0538">
      <w:pPr>
        <w:ind w:left="1440" w:hanging="1440"/>
        <w:rPr>
          <w:rFonts w:cs="Times New Roman"/>
          <w:i/>
        </w:rPr>
      </w:pPr>
    </w:p>
    <w:p w14:paraId="0A476859" w14:textId="7CDF35A7" w:rsidR="007D0336" w:rsidRDefault="007D0336" w:rsidP="007D0336">
      <w:pPr>
        <w:ind w:left="1440" w:hanging="1440"/>
        <w:jc w:val="both"/>
        <w:rPr>
          <w:rFonts w:cs="Times New Roman"/>
          <w:i/>
        </w:rPr>
      </w:pPr>
      <w:r>
        <w:rPr>
          <w:rFonts w:cs="Times New Roman"/>
          <w:b/>
        </w:rPr>
        <w:t>RE</w:t>
      </w:r>
      <w:r w:rsidRPr="00317019">
        <w:rPr>
          <w:rFonts w:cs="Times New Roman"/>
          <w:b/>
        </w:rPr>
        <w:t>:</w:t>
      </w:r>
      <w:r w:rsidRPr="00317019">
        <w:rPr>
          <w:rFonts w:cs="Times New Roman"/>
          <w:b/>
        </w:rPr>
        <w:tab/>
      </w:r>
      <w:r w:rsidR="00352BDB" w:rsidRPr="00352BDB">
        <w:rPr>
          <w:rFonts w:cs="Times New Roman"/>
          <w:bCs/>
        </w:rPr>
        <w:t>Docket No. 5</w:t>
      </w:r>
      <w:r w:rsidR="00CC5620">
        <w:rPr>
          <w:rFonts w:cs="Times New Roman"/>
          <w:bCs/>
        </w:rPr>
        <w:t>3068</w:t>
      </w:r>
      <w:r w:rsidR="00352BDB">
        <w:rPr>
          <w:rFonts w:cs="Times New Roman"/>
          <w:b/>
        </w:rPr>
        <w:t xml:space="preserve"> </w:t>
      </w:r>
      <w:r>
        <w:t>-</w:t>
      </w:r>
      <w:r w:rsidRPr="00317019">
        <w:rPr>
          <w:rFonts w:cs="Times New Roman"/>
          <w:b/>
        </w:rPr>
        <w:t xml:space="preserve"> </w:t>
      </w:r>
      <w:r w:rsidRPr="00601D88">
        <w:rPr>
          <w:rFonts w:cs="Times New Roman"/>
          <w:i/>
        </w:rPr>
        <w:t xml:space="preserve">Application of </w:t>
      </w:r>
      <w:r w:rsidR="00CC5620">
        <w:rPr>
          <w:rFonts w:cs="Times New Roman"/>
          <w:i/>
        </w:rPr>
        <w:t>Simply Aquatics Inc. for a Class D Rate Adjustment</w:t>
      </w:r>
    </w:p>
    <w:p w14:paraId="707AD973" w14:textId="77777777" w:rsidR="007D0336" w:rsidRPr="00057B9D" w:rsidRDefault="007D0336" w:rsidP="00057B9D">
      <w:pPr>
        <w:pBdr>
          <w:bottom w:val="single" w:sz="4" w:space="1" w:color="auto"/>
        </w:pBdr>
        <w:ind w:left="1440" w:hanging="1440"/>
        <w:jc w:val="both"/>
        <w:rPr>
          <w:rFonts w:cs="Times New Roman"/>
          <w:b/>
          <w:bCs/>
          <w:color w:val="FF0000"/>
        </w:rPr>
      </w:pPr>
    </w:p>
    <w:p w14:paraId="6E820153" w14:textId="4CD76B7C" w:rsidR="000A57E6" w:rsidRDefault="00ED73F9" w:rsidP="00CC5620">
      <w:pPr>
        <w:spacing w:before="120"/>
        <w:jc w:val="both"/>
        <w:rPr>
          <w:rFonts w:cs="Times New Roman"/>
        </w:rPr>
      </w:pPr>
      <w:r w:rsidRPr="00ED73F9">
        <w:rPr>
          <w:rFonts w:cs="Times New Roman"/>
        </w:rPr>
        <w:t xml:space="preserve">On </w:t>
      </w:r>
      <w:r w:rsidR="00CC5620">
        <w:rPr>
          <w:rFonts w:cs="Times New Roman"/>
        </w:rPr>
        <w:t xml:space="preserve">January 10, 2022, Simply Aquatics Inc. (Applicant) </w:t>
      </w:r>
      <w:r w:rsidR="00352BDB">
        <w:rPr>
          <w:rFonts w:cs="Times New Roman"/>
        </w:rPr>
        <w:t xml:space="preserve">filed an application for a Class D rate adjustment.  </w:t>
      </w:r>
      <w:r w:rsidR="000A57E6">
        <w:rPr>
          <w:rFonts w:cs="Times New Roman"/>
        </w:rPr>
        <w:t>Based upon my review of the information in the application, the following deficienc</w:t>
      </w:r>
      <w:r w:rsidR="00D30A5E">
        <w:rPr>
          <w:rFonts w:cs="Times New Roman"/>
        </w:rPr>
        <w:t xml:space="preserve">ies are </w:t>
      </w:r>
      <w:r w:rsidR="000A57E6">
        <w:rPr>
          <w:rFonts w:cs="Times New Roman"/>
        </w:rPr>
        <w:t>noted:</w:t>
      </w:r>
    </w:p>
    <w:p w14:paraId="029D95D9" w14:textId="0ED955B7" w:rsidR="00827416" w:rsidRDefault="008D724C" w:rsidP="00B2044C">
      <w:pPr>
        <w:numPr>
          <w:ilvl w:val="0"/>
          <w:numId w:val="27"/>
        </w:numPr>
        <w:spacing w:before="120"/>
        <w:jc w:val="both"/>
        <w:rPr>
          <w:rFonts w:cs="Times New Roman"/>
        </w:rPr>
      </w:pPr>
      <w:r>
        <w:rPr>
          <w:rFonts w:cs="Times New Roman"/>
        </w:rPr>
        <w:t xml:space="preserve">Page 1 of the application does not have the date filed, CCN Water No., and CCN Sewer No. </w:t>
      </w:r>
      <w:r w:rsidR="00AB6BE7">
        <w:rPr>
          <w:rFonts w:cs="Times New Roman"/>
        </w:rPr>
        <w:t xml:space="preserve">information completed.  Please complete the information and </w:t>
      </w:r>
      <w:r>
        <w:rPr>
          <w:rFonts w:cs="Times New Roman"/>
        </w:rPr>
        <w:t>submit an amended application</w:t>
      </w:r>
      <w:r w:rsidR="00AB6BE7">
        <w:rPr>
          <w:rFonts w:cs="Times New Roman"/>
        </w:rPr>
        <w:t>.</w:t>
      </w:r>
    </w:p>
    <w:p w14:paraId="42BA1975" w14:textId="6C53E988" w:rsidR="00AB6BE7" w:rsidRDefault="00AB6BE7" w:rsidP="00B2044C">
      <w:pPr>
        <w:numPr>
          <w:ilvl w:val="0"/>
          <w:numId w:val="27"/>
        </w:numPr>
        <w:spacing w:before="120"/>
        <w:jc w:val="both"/>
        <w:rPr>
          <w:rFonts w:cs="Times New Roman"/>
        </w:rPr>
      </w:pPr>
      <w:r>
        <w:rPr>
          <w:rFonts w:cs="Times New Roman"/>
        </w:rPr>
        <w:t>The application d</w:t>
      </w:r>
      <w:r w:rsidR="006A3B32">
        <w:rPr>
          <w:rFonts w:cs="Times New Roman"/>
        </w:rPr>
        <w:t>oes</w:t>
      </w:r>
      <w:r>
        <w:rPr>
          <w:rFonts w:cs="Times New Roman"/>
        </w:rPr>
        <w:t xml:space="preserve"> not include a current tariff.  Please submit the most recent tariff.</w:t>
      </w:r>
    </w:p>
    <w:p w14:paraId="0C79B156" w14:textId="4D74B071" w:rsidR="00C61AC5" w:rsidRDefault="00AB6BE7" w:rsidP="00B2044C">
      <w:pPr>
        <w:numPr>
          <w:ilvl w:val="0"/>
          <w:numId w:val="27"/>
        </w:numPr>
        <w:spacing w:before="120"/>
        <w:jc w:val="both"/>
        <w:rPr>
          <w:rFonts w:cs="Times New Roman"/>
        </w:rPr>
      </w:pPr>
      <w:bookmarkStart w:id="0" w:name="_Hlk96068709"/>
      <w:r>
        <w:t xml:space="preserve">Page 3 of the El Pinon request shows tariff rates in both the gallonage charge </w:t>
      </w:r>
      <w:r w:rsidR="00613FD8">
        <w:t xml:space="preserve">box and the </w:t>
      </w:r>
      <w:r>
        <w:t>block gallonage charge box</w:t>
      </w:r>
      <w:r w:rsidR="00613FD8">
        <w:t xml:space="preserve">.  Please clarify whether the Applicant charges gallonage charges or block gallonage charges and amend the application to include the necessary information.  </w:t>
      </w:r>
    </w:p>
    <w:bookmarkEnd w:id="0"/>
    <w:p w14:paraId="3D8CE037" w14:textId="0C2D79C8" w:rsidR="00613FD8" w:rsidRDefault="00613FD8" w:rsidP="00613FD8">
      <w:pPr>
        <w:numPr>
          <w:ilvl w:val="0"/>
          <w:numId w:val="27"/>
        </w:numPr>
        <w:spacing w:before="120"/>
        <w:jc w:val="both"/>
        <w:rPr>
          <w:rFonts w:cs="Times New Roman"/>
        </w:rPr>
      </w:pPr>
      <w:r>
        <w:t xml:space="preserve">Page 3 of the La Playa request shows tariff rates in both the gallonage charge box and the block gallonage charge box.  Please clarify whether the Applicant charges gallonage charges or block gallonage charges and amend the application to include the necessary information.  </w:t>
      </w:r>
    </w:p>
    <w:p w14:paraId="2C8EA78F" w14:textId="2BDF4FA7" w:rsidR="00613FD8" w:rsidRDefault="00613FD8" w:rsidP="00613FD8">
      <w:pPr>
        <w:numPr>
          <w:ilvl w:val="0"/>
          <w:numId w:val="27"/>
        </w:numPr>
        <w:spacing w:before="120"/>
        <w:jc w:val="both"/>
        <w:rPr>
          <w:rFonts w:cs="Times New Roman"/>
        </w:rPr>
      </w:pPr>
      <w:r>
        <w:t xml:space="preserve">Page 3 of the Timberlane request shows tariff rates in both the gallonage charge box and the block gallonage charge box.  Please clarify whether the Applicant charges gallonage charges or block gallonage charges and amend the application to include the necessary information.  </w:t>
      </w:r>
    </w:p>
    <w:p w14:paraId="31A1E37D" w14:textId="5E647E70" w:rsidR="00613FD8" w:rsidRPr="00613FD8" w:rsidRDefault="00613FD8" w:rsidP="00613FD8">
      <w:pPr>
        <w:numPr>
          <w:ilvl w:val="0"/>
          <w:numId w:val="27"/>
        </w:numPr>
        <w:spacing w:before="120"/>
        <w:jc w:val="both"/>
        <w:rPr>
          <w:rFonts w:cs="Times New Roman"/>
        </w:rPr>
      </w:pPr>
      <w:r>
        <w:t xml:space="preserve">Page 3 of the Vista Verde request shows tariff rates in both the gallonage charge box and the block gallonage charge box.  Please clarify whether the Applicant charges gallonage charges or block gallonage charges and amend the application to include the necessary information.  </w:t>
      </w:r>
    </w:p>
    <w:p w14:paraId="505384C6" w14:textId="2E32A448" w:rsidR="00613FD8" w:rsidRDefault="00613FD8" w:rsidP="00613FD8">
      <w:pPr>
        <w:numPr>
          <w:ilvl w:val="0"/>
          <w:numId w:val="27"/>
        </w:numPr>
        <w:spacing w:before="120"/>
        <w:jc w:val="both"/>
        <w:rPr>
          <w:rFonts w:cs="Times New Roman"/>
        </w:rPr>
      </w:pPr>
      <w:r>
        <w:t xml:space="preserve">The </w:t>
      </w:r>
      <w:r w:rsidR="00546968">
        <w:t xml:space="preserve">proposed </w:t>
      </w:r>
      <w:r>
        <w:t xml:space="preserve">notice submitted with the application </w:t>
      </w:r>
      <w:r w:rsidR="00546968">
        <w:t xml:space="preserve">does not </w:t>
      </w:r>
      <w:r w:rsidR="00A5444B">
        <w:t xml:space="preserve">show the </w:t>
      </w:r>
      <w:r w:rsidR="00546968">
        <w:t>date the notice will be delivered</w:t>
      </w:r>
      <w:r w:rsidR="00A5444B">
        <w:t xml:space="preserve"> or the e</w:t>
      </w:r>
      <w:r w:rsidR="00546968">
        <w:t>ffective date of the proposed increase</w:t>
      </w:r>
      <w:r w:rsidR="00A5444B">
        <w:t xml:space="preserve">.  In addition, the billing comparison portion of the notice is not completed.  Please submit completed </w:t>
      </w:r>
      <w:r w:rsidR="00A815C2">
        <w:t xml:space="preserve">proposed </w:t>
      </w:r>
      <w:r w:rsidR="00A5444B">
        <w:t xml:space="preserve">notices for all </w:t>
      </w:r>
      <w:r w:rsidR="00E54B92">
        <w:t>four</w:t>
      </w:r>
      <w:r w:rsidR="00A5444B">
        <w:t xml:space="preserve"> systems.</w:t>
      </w:r>
    </w:p>
    <w:p w14:paraId="16B54CD8" w14:textId="77777777" w:rsidR="002306FD" w:rsidRDefault="002306FD" w:rsidP="002306FD">
      <w:pPr>
        <w:spacing w:before="120"/>
        <w:ind w:left="720"/>
        <w:jc w:val="both"/>
        <w:rPr>
          <w:rFonts w:cs="Times New Roman"/>
        </w:rPr>
      </w:pPr>
    </w:p>
    <w:sectPr w:rsidR="002306FD" w:rsidSect="00BB276B">
      <w:footerReference w:type="even" r:id="rId8"/>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80EC" w14:textId="77777777" w:rsidR="004523F5" w:rsidRDefault="004523F5">
      <w:r>
        <w:separator/>
      </w:r>
    </w:p>
  </w:endnote>
  <w:endnote w:type="continuationSeparator" w:id="0">
    <w:p w14:paraId="54FD0420" w14:textId="77777777" w:rsidR="004523F5" w:rsidRDefault="0045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Math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IconicSymbolsA">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F58C1"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B534" w14:textId="77777777" w:rsidR="004523F5" w:rsidRDefault="004523F5">
      <w:r>
        <w:separator/>
      </w:r>
    </w:p>
  </w:footnote>
  <w:footnote w:type="continuationSeparator" w:id="0">
    <w:p w14:paraId="78AA126E" w14:textId="77777777" w:rsidR="004523F5" w:rsidRDefault="0045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lt;"/>
      <w:lvlJc w:val="left"/>
      <w:rPr>
        <w:rFonts w:ascii="WP MathA" w:hAnsi="WP MathA"/>
      </w:rPr>
    </w:lvl>
  </w:abstractNum>
  <w:abstractNum w:abstractNumId="2" w15:restartNumberingAfterBreak="0">
    <w:nsid w:val="0433362A"/>
    <w:multiLevelType w:val="hybridMultilevel"/>
    <w:tmpl w:val="8936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F2FCF"/>
    <w:multiLevelType w:val="hybridMultilevel"/>
    <w:tmpl w:val="36443B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C41B2"/>
    <w:multiLevelType w:val="hybridMultilevel"/>
    <w:tmpl w:val="09BE1904"/>
    <w:lvl w:ilvl="0" w:tplc="04090017">
      <w:start w:val="1"/>
      <w:numFmt w:val="lowerLetter"/>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AE321DF"/>
    <w:multiLevelType w:val="hybridMultilevel"/>
    <w:tmpl w:val="5DCA92FE"/>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71F32"/>
    <w:multiLevelType w:val="hybridMultilevel"/>
    <w:tmpl w:val="D4402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63D66"/>
    <w:multiLevelType w:val="hybridMultilevel"/>
    <w:tmpl w:val="274C0B1E"/>
    <w:lvl w:ilvl="0" w:tplc="B732A6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9C344F"/>
    <w:multiLevelType w:val="hybridMultilevel"/>
    <w:tmpl w:val="19F8A7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B0758"/>
    <w:multiLevelType w:val="hybridMultilevel"/>
    <w:tmpl w:val="E0DA9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A0B4D"/>
    <w:multiLevelType w:val="hybridMultilevel"/>
    <w:tmpl w:val="F4168FBE"/>
    <w:lvl w:ilvl="0" w:tplc="1CD6A9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BB750E"/>
    <w:multiLevelType w:val="hybridMultilevel"/>
    <w:tmpl w:val="5B36AA2A"/>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F0374"/>
    <w:multiLevelType w:val="hybridMultilevel"/>
    <w:tmpl w:val="6E02E660"/>
    <w:lvl w:ilvl="0" w:tplc="84342D54">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9C23DD"/>
    <w:multiLevelType w:val="hybridMultilevel"/>
    <w:tmpl w:val="EA72D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57AE4"/>
    <w:multiLevelType w:val="hybridMultilevel"/>
    <w:tmpl w:val="A1141A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30D94"/>
    <w:multiLevelType w:val="hybridMultilevel"/>
    <w:tmpl w:val="52668E3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255DC4"/>
    <w:multiLevelType w:val="hybridMultilevel"/>
    <w:tmpl w:val="7242C104"/>
    <w:lvl w:ilvl="0" w:tplc="E22AF57E">
      <w:start w:val="1"/>
      <w:numFmt w:val="decimal"/>
      <w:lvlText w:val="%1)"/>
      <w:lvlJc w:val="left"/>
      <w:pPr>
        <w:ind w:left="780" w:hanging="360"/>
      </w:pPr>
      <w:rPr>
        <w:sz w:val="24"/>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7" w15:restartNumberingAfterBreak="0">
    <w:nsid w:val="61AA6F2F"/>
    <w:multiLevelType w:val="hybridMultilevel"/>
    <w:tmpl w:val="701C73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D41276"/>
    <w:multiLevelType w:val="hybridMultilevel"/>
    <w:tmpl w:val="A0A6A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846CB1"/>
    <w:multiLevelType w:val="hybridMultilevel"/>
    <w:tmpl w:val="33B4F8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3A68F2"/>
    <w:multiLevelType w:val="hybridMultilevel"/>
    <w:tmpl w:val="BC50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719" w:hanging="1"/>
        </w:pPr>
        <w:rPr>
          <w:rFonts w:ascii="WP MathA" w:hAnsi="WP MathA" w:hint="default"/>
        </w:rPr>
      </w:lvl>
    </w:lvlOverride>
  </w:num>
  <w:num w:numId="2">
    <w:abstractNumId w:val="0"/>
    <w:lvlOverride w:ilvl="0">
      <w:lvl w:ilvl="0">
        <w:start w:val="1"/>
        <w:numFmt w:val="bullet"/>
        <w:lvlText w:val=""/>
        <w:legacy w:legacy="1" w:legacySpace="0" w:legacyIndent="1"/>
        <w:lvlJc w:val="left"/>
        <w:pPr>
          <w:ind w:left="541" w:hanging="1"/>
        </w:pPr>
        <w:rPr>
          <w:rFonts w:ascii="WP MathA" w:hAnsi="WP Math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5"/>
  </w:num>
  <w:num w:numId="6">
    <w:abstractNumId w:val="11"/>
  </w:num>
  <w:num w:numId="7">
    <w:abstractNumId w:val="2"/>
  </w:num>
  <w:num w:numId="8">
    <w:abstractNumId w:val="20"/>
  </w:num>
  <w:num w:numId="9">
    <w:abstractNumId w:val="18"/>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0"/>
  </w:num>
  <w:num w:numId="19">
    <w:abstractNumId w:val="15"/>
  </w:num>
  <w:num w:numId="20">
    <w:abstractNumId w:val="4"/>
  </w:num>
  <w:num w:numId="21">
    <w:abstractNumId w:val="19"/>
  </w:num>
  <w:num w:numId="22">
    <w:abstractNumId w:val="9"/>
  </w:num>
  <w:num w:numId="23">
    <w:abstractNumId w:val="16"/>
  </w:num>
  <w:num w:numId="24">
    <w:abstractNumId w:val="14"/>
  </w:num>
  <w:num w:numId="25">
    <w:abstractNumId w:val="6"/>
  </w:num>
  <w:num w:numId="26">
    <w:abstractNumId w:val="7"/>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A5B"/>
    <w:rsid w:val="00005130"/>
    <w:rsid w:val="00006CB8"/>
    <w:rsid w:val="00011031"/>
    <w:rsid w:val="00011D2E"/>
    <w:rsid w:val="0001437A"/>
    <w:rsid w:val="00015305"/>
    <w:rsid w:val="00017936"/>
    <w:rsid w:val="00017FA6"/>
    <w:rsid w:val="00024E29"/>
    <w:rsid w:val="00027F22"/>
    <w:rsid w:val="00032E46"/>
    <w:rsid w:val="00033835"/>
    <w:rsid w:val="00033CAF"/>
    <w:rsid w:val="000354D6"/>
    <w:rsid w:val="00035DA1"/>
    <w:rsid w:val="00037679"/>
    <w:rsid w:val="00040FB2"/>
    <w:rsid w:val="00041CDE"/>
    <w:rsid w:val="0004616C"/>
    <w:rsid w:val="00046613"/>
    <w:rsid w:val="00046CF3"/>
    <w:rsid w:val="00046EDF"/>
    <w:rsid w:val="0005234F"/>
    <w:rsid w:val="000537C8"/>
    <w:rsid w:val="00054510"/>
    <w:rsid w:val="0005580A"/>
    <w:rsid w:val="00055DC1"/>
    <w:rsid w:val="000560C4"/>
    <w:rsid w:val="00057B9D"/>
    <w:rsid w:val="00062877"/>
    <w:rsid w:val="00081913"/>
    <w:rsid w:val="0008559C"/>
    <w:rsid w:val="000870A6"/>
    <w:rsid w:val="00090B0A"/>
    <w:rsid w:val="00093342"/>
    <w:rsid w:val="00095B0A"/>
    <w:rsid w:val="000969FA"/>
    <w:rsid w:val="00096E93"/>
    <w:rsid w:val="000A0CEE"/>
    <w:rsid w:val="000A130C"/>
    <w:rsid w:val="000A3E01"/>
    <w:rsid w:val="000A57E6"/>
    <w:rsid w:val="000A693B"/>
    <w:rsid w:val="000A7D56"/>
    <w:rsid w:val="000B066C"/>
    <w:rsid w:val="000B1E94"/>
    <w:rsid w:val="000C0538"/>
    <w:rsid w:val="000C0F78"/>
    <w:rsid w:val="000C1B45"/>
    <w:rsid w:val="000C1DF3"/>
    <w:rsid w:val="000C36F6"/>
    <w:rsid w:val="000C41DE"/>
    <w:rsid w:val="000C4636"/>
    <w:rsid w:val="000C68D9"/>
    <w:rsid w:val="000C7029"/>
    <w:rsid w:val="000C7227"/>
    <w:rsid w:val="000D4A22"/>
    <w:rsid w:val="000D4CE2"/>
    <w:rsid w:val="000D6BB7"/>
    <w:rsid w:val="000E0982"/>
    <w:rsid w:val="000E3248"/>
    <w:rsid w:val="000E4FED"/>
    <w:rsid w:val="000E7E8C"/>
    <w:rsid w:val="000F2BF1"/>
    <w:rsid w:val="000F47E0"/>
    <w:rsid w:val="000F55AF"/>
    <w:rsid w:val="00100EFA"/>
    <w:rsid w:val="0010740E"/>
    <w:rsid w:val="00111C4A"/>
    <w:rsid w:val="00114CBF"/>
    <w:rsid w:val="00114F1A"/>
    <w:rsid w:val="001170B9"/>
    <w:rsid w:val="001222B8"/>
    <w:rsid w:val="00125461"/>
    <w:rsid w:val="001324DF"/>
    <w:rsid w:val="00137721"/>
    <w:rsid w:val="00137B02"/>
    <w:rsid w:val="001417FC"/>
    <w:rsid w:val="001435DE"/>
    <w:rsid w:val="001444D0"/>
    <w:rsid w:val="001529AF"/>
    <w:rsid w:val="0015564A"/>
    <w:rsid w:val="00157586"/>
    <w:rsid w:val="00160EC6"/>
    <w:rsid w:val="0016497B"/>
    <w:rsid w:val="00164ABC"/>
    <w:rsid w:val="00166748"/>
    <w:rsid w:val="00172142"/>
    <w:rsid w:val="00173B06"/>
    <w:rsid w:val="0017483F"/>
    <w:rsid w:val="0017622A"/>
    <w:rsid w:val="00182642"/>
    <w:rsid w:val="00182954"/>
    <w:rsid w:val="00184581"/>
    <w:rsid w:val="0018676B"/>
    <w:rsid w:val="0019162F"/>
    <w:rsid w:val="00192BF0"/>
    <w:rsid w:val="00194B15"/>
    <w:rsid w:val="00195591"/>
    <w:rsid w:val="00197D6E"/>
    <w:rsid w:val="001A1307"/>
    <w:rsid w:val="001A16BD"/>
    <w:rsid w:val="001A1F4E"/>
    <w:rsid w:val="001A2554"/>
    <w:rsid w:val="001A3010"/>
    <w:rsid w:val="001A69F6"/>
    <w:rsid w:val="001B3C11"/>
    <w:rsid w:val="001B3DDD"/>
    <w:rsid w:val="001B4AFB"/>
    <w:rsid w:val="001B4B04"/>
    <w:rsid w:val="001B5173"/>
    <w:rsid w:val="001B5369"/>
    <w:rsid w:val="001C0B7C"/>
    <w:rsid w:val="001C1ACF"/>
    <w:rsid w:val="001C421A"/>
    <w:rsid w:val="001C7471"/>
    <w:rsid w:val="001D06D4"/>
    <w:rsid w:val="001D266B"/>
    <w:rsid w:val="001D655B"/>
    <w:rsid w:val="001D6BA7"/>
    <w:rsid w:val="001E265B"/>
    <w:rsid w:val="001E47A8"/>
    <w:rsid w:val="001E4BA4"/>
    <w:rsid w:val="001E4EE6"/>
    <w:rsid w:val="001E6EB8"/>
    <w:rsid w:val="001E7D7F"/>
    <w:rsid w:val="001F51D7"/>
    <w:rsid w:val="001F59B0"/>
    <w:rsid w:val="001F5A7B"/>
    <w:rsid w:val="00200E2E"/>
    <w:rsid w:val="00201816"/>
    <w:rsid w:val="002031B6"/>
    <w:rsid w:val="00203376"/>
    <w:rsid w:val="00205C01"/>
    <w:rsid w:val="00206242"/>
    <w:rsid w:val="002066F9"/>
    <w:rsid w:val="00206ACA"/>
    <w:rsid w:val="00211EC5"/>
    <w:rsid w:val="0021424E"/>
    <w:rsid w:val="00214CD1"/>
    <w:rsid w:val="00215DF5"/>
    <w:rsid w:val="00216E75"/>
    <w:rsid w:val="00220149"/>
    <w:rsid w:val="002222EC"/>
    <w:rsid w:val="00226F71"/>
    <w:rsid w:val="002306FD"/>
    <w:rsid w:val="00233548"/>
    <w:rsid w:val="002400D2"/>
    <w:rsid w:val="002400F1"/>
    <w:rsid w:val="00243556"/>
    <w:rsid w:val="00244700"/>
    <w:rsid w:val="00246930"/>
    <w:rsid w:val="002475F4"/>
    <w:rsid w:val="0025081E"/>
    <w:rsid w:val="00250F06"/>
    <w:rsid w:val="00252B0E"/>
    <w:rsid w:val="0025698E"/>
    <w:rsid w:val="00263F86"/>
    <w:rsid w:val="0026425A"/>
    <w:rsid w:val="0026498F"/>
    <w:rsid w:val="00265ED7"/>
    <w:rsid w:val="00266581"/>
    <w:rsid w:val="00266C6A"/>
    <w:rsid w:val="00270B1F"/>
    <w:rsid w:val="00280047"/>
    <w:rsid w:val="00280C68"/>
    <w:rsid w:val="00281EAF"/>
    <w:rsid w:val="00282F28"/>
    <w:rsid w:val="002839E6"/>
    <w:rsid w:val="002863A7"/>
    <w:rsid w:val="00290F3B"/>
    <w:rsid w:val="00290F4F"/>
    <w:rsid w:val="00293E64"/>
    <w:rsid w:val="002944C3"/>
    <w:rsid w:val="00295289"/>
    <w:rsid w:val="00296DD2"/>
    <w:rsid w:val="00297F66"/>
    <w:rsid w:val="002A1352"/>
    <w:rsid w:val="002A254F"/>
    <w:rsid w:val="002A2B94"/>
    <w:rsid w:val="002A4294"/>
    <w:rsid w:val="002B54F6"/>
    <w:rsid w:val="002B61A7"/>
    <w:rsid w:val="002C1A5B"/>
    <w:rsid w:val="002D6797"/>
    <w:rsid w:val="002D6C31"/>
    <w:rsid w:val="002E0953"/>
    <w:rsid w:val="002E1F19"/>
    <w:rsid w:val="002E4584"/>
    <w:rsid w:val="002E594A"/>
    <w:rsid w:val="002E5AED"/>
    <w:rsid w:val="002E7668"/>
    <w:rsid w:val="002F2227"/>
    <w:rsid w:val="002F3246"/>
    <w:rsid w:val="002F3889"/>
    <w:rsid w:val="002F4150"/>
    <w:rsid w:val="002F637B"/>
    <w:rsid w:val="002F7DC9"/>
    <w:rsid w:val="00300013"/>
    <w:rsid w:val="0030203F"/>
    <w:rsid w:val="0030383B"/>
    <w:rsid w:val="00303C20"/>
    <w:rsid w:val="003123AD"/>
    <w:rsid w:val="003143EA"/>
    <w:rsid w:val="00317D2F"/>
    <w:rsid w:val="00322D6F"/>
    <w:rsid w:val="003243FC"/>
    <w:rsid w:val="00325FC9"/>
    <w:rsid w:val="003305C4"/>
    <w:rsid w:val="003310A2"/>
    <w:rsid w:val="0033149F"/>
    <w:rsid w:val="00332318"/>
    <w:rsid w:val="0034417A"/>
    <w:rsid w:val="003472AE"/>
    <w:rsid w:val="00351ADD"/>
    <w:rsid w:val="00351CC0"/>
    <w:rsid w:val="00352BDB"/>
    <w:rsid w:val="00354F76"/>
    <w:rsid w:val="00356811"/>
    <w:rsid w:val="00361F73"/>
    <w:rsid w:val="0036561E"/>
    <w:rsid w:val="003656F0"/>
    <w:rsid w:val="003672D6"/>
    <w:rsid w:val="003743D1"/>
    <w:rsid w:val="0037712B"/>
    <w:rsid w:val="003840AA"/>
    <w:rsid w:val="00385E01"/>
    <w:rsid w:val="00387328"/>
    <w:rsid w:val="00387B65"/>
    <w:rsid w:val="00390381"/>
    <w:rsid w:val="003929A3"/>
    <w:rsid w:val="00397B3D"/>
    <w:rsid w:val="003A1A7A"/>
    <w:rsid w:val="003A2598"/>
    <w:rsid w:val="003A26AC"/>
    <w:rsid w:val="003A475F"/>
    <w:rsid w:val="003A54B2"/>
    <w:rsid w:val="003A5998"/>
    <w:rsid w:val="003A74D0"/>
    <w:rsid w:val="003B40C1"/>
    <w:rsid w:val="003B44C6"/>
    <w:rsid w:val="003B4861"/>
    <w:rsid w:val="003B4B40"/>
    <w:rsid w:val="003B6535"/>
    <w:rsid w:val="003C0E38"/>
    <w:rsid w:val="003C5037"/>
    <w:rsid w:val="003C508A"/>
    <w:rsid w:val="003C5A47"/>
    <w:rsid w:val="003D2527"/>
    <w:rsid w:val="003D41F6"/>
    <w:rsid w:val="003D4586"/>
    <w:rsid w:val="003E0CD4"/>
    <w:rsid w:val="003E182E"/>
    <w:rsid w:val="003E1DC6"/>
    <w:rsid w:val="003E4B32"/>
    <w:rsid w:val="003E5C06"/>
    <w:rsid w:val="003F1745"/>
    <w:rsid w:val="003F3DFA"/>
    <w:rsid w:val="003F4B0E"/>
    <w:rsid w:val="003F6011"/>
    <w:rsid w:val="003F656F"/>
    <w:rsid w:val="003F77C2"/>
    <w:rsid w:val="00402540"/>
    <w:rsid w:val="0040413B"/>
    <w:rsid w:val="004148E6"/>
    <w:rsid w:val="00415D99"/>
    <w:rsid w:val="00421CDF"/>
    <w:rsid w:val="00422E6C"/>
    <w:rsid w:val="00423816"/>
    <w:rsid w:val="0042706B"/>
    <w:rsid w:val="00427F92"/>
    <w:rsid w:val="00430364"/>
    <w:rsid w:val="0043089E"/>
    <w:rsid w:val="004326B3"/>
    <w:rsid w:val="004338D5"/>
    <w:rsid w:val="00434B95"/>
    <w:rsid w:val="00440360"/>
    <w:rsid w:val="00441DF5"/>
    <w:rsid w:val="0044233F"/>
    <w:rsid w:val="00442F85"/>
    <w:rsid w:val="00446503"/>
    <w:rsid w:val="00446EE8"/>
    <w:rsid w:val="00450DC7"/>
    <w:rsid w:val="004523F5"/>
    <w:rsid w:val="00452AA1"/>
    <w:rsid w:val="00453177"/>
    <w:rsid w:val="004607D8"/>
    <w:rsid w:val="0046339B"/>
    <w:rsid w:val="00463C59"/>
    <w:rsid w:val="004668DA"/>
    <w:rsid w:val="00466DD9"/>
    <w:rsid w:val="0046764D"/>
    <w:rsid w:val="00473269"/>
    <w:rsid w:val="00474811"/>
    <w:rsid w:val="004777AE"/>
    <w:rsid w:val="00477975"/>
    <w:rsid w:val="00483051"/>
    <w:rsid w:val="00483913"/>
    <w:rsid w:val="0048682C"/>
    <w:rsid w:val="00486856"/>
    <w:rsid w:val="00487F1A"/>
    <w:rsid w:val="004912AD"/>
    <w:rsid w:val="00493137"/>
    <w:rsid w:val="00493266"/>
    <w:rsid w:val="00493919"/>
    <w:rsid w:val="00493A63"/>
    <w:rsid w:val="00494838"/>
    <w:rsid w:val="00494943"/>
    <w:rsid w:val="00496473"/>
    <w:rsid w:val="004A1001"/>
    <w:rsid w:val="004A2C85"/>
    <w:rsid w:val="004A4E11"/>
    <w:rsid w:val="004A556F"/>
    <w:rsid w:val="004B1091"/>
    <w:rsid w:val="004B396A"/>
    <w:rsid w:val="004B5406"/>
    <w:rsid w:val="004C0B7E"/>
    <w:rsid w:val="004C3582"/>
    <w:rsid w:val="004C463F"/>
    <w:rsid w:val="004D558A"/>
    <w:rsid w:val="004E155C"/>
    <w:rsid w:val="004E4819"/>
    <w:rsid w:val="004E60FF"/>
    <w:rsid w:val="004E651C"/>
    <w:rsid w:val="004F061C"/>
    <w:rsid w:val="004F1A1F"/>
    <w:rsid w:val="004F417E"/>
    <w:rsid w:val="0050030E"/>
    <w:rsid w:val="0050348E"/>
    <w:rsid w:val="00504B65"/>
    <w:rsid w:val="00505468"/>
    <w:rsid w:val="00511D59"/>
    <w:rsid w:val="00512208"/>
    <w:rsid w:val="00512BAB"/>
    <w:rsid w:val="0051334B"/>
    <w:rsid w:val="00513DD2"/>
    <w:rsid w:val="00522D3B"/>
    <w:rsid w:val="00526AF4"/>
    <w:rsid w:val="0052776F"/>
    <w:rsid w:val="0052797C"/>
    <w:rsid w:val="0053098A"/>
    <w:rsid w:val="00531296"/>
    <w:rsid w:val="0053190C"/>
    <w:rsid w:val="00531C2D"/>
    <w:rsid w:val="0053587B"/>
    <w:rsid w:val="00540DA6"/>
    <w:rsid w:val="00546968"/>
    <w:rsid w:val="00547A0E"/>
    <w:rsid w:val="00547D93"/>
    <w:rsid w:val="00547FEF"/>
    <w:rsid w:val="00560E06"/>
    <w:rsid w:val="0056169F"/>
    <w:rsid w:val="0056717A"/>
    <w:rsid w:val="0057066E"/>
    <w:rsid w:val="005731D6"/>
    <w:rsid w:val="0057604A"/>
    <w:rsid w:val="005778A5"/>
    <w:rsid w:val="005809F9"/>
    <w:rsid w:val="00580F96"/>
    <w:rsid w:val="00581BA3"/>
    <w:rsid w:val="0059004E"/>
    <w:rsid w:val="005A0DCC"/>
    <w:rsid w:val="005A64FD"/>
    <w:rsid w:val="005A790E"/>
    <w:rsid w:val="005B427B"/>
    <w:rsid w:val="005B4413"/>
    <w:rsid w:val="005B5B8C"/>
    <w:rsid w:val="005C3F5F"/>
    <w:rsid w:val="005C47E7"/>
    <w:rsid w:val="005C5980"/>
    <w:rsid w:val="005C71F6"/>
    <w:rsid w:val="005D373C"/>
    <w:rsid w:val="005D5622"/>
    <w:rsid w:val="005E05E0"/>
    <w:rsid w:val="005E1155"/>
    <w:rsid w:val="005E4B8D"/>
    <w:rsid w:val="005E5A5E"/>
    <w:rsid w:val="005E5D75"/>
    <w:rsid w:val="005E73F0"/>
    <w:rsid w:val="005E7A19"/>
    <w:rsid w:val="005F0237"/>
    <w:rsid w:val="005F1D5E"/>
    <w:rsid w:val="005F2E8C"/>
    <w:rsid w:val="005F3374"/>
    <w:rsid w:val="005F393E"/>
    <w:rsid w:val="005F47BC"/>
    <w:rsid w:val="005F5614"/>
    <w:rsid w:val="0060091F"/>
    <w:rsid w:val="00601D63"/>
    <w:rsid w:val="00601D88"/>
    <w:rsid w:val="0060291D"/>
    <w:rsid w:val="0060306E"/>
    <w:rsid w:val="00603CB9"/>
    <w:rsid w:val="00610AD9"/>
    <w:rsid w:val="0061122E"/>
    <w:rsid w:val="00611F3E"/>
    <w:rsid w:val="00613FD8"/>
    <w:rsid w:val="00617A49"/>
    <w:rsid w:val="006271D5"/>
    <w:rsid w:val="00630164"/>
    <w:rsid w:val="006328E4"/>
    <w:rsid w:val="00634B4A"/>
    <w:rsid w:val="00634E87"/>
    <w:rsid w:val="00640130"/>
    <w:rsid w:val="006421EC"/>
    <w:rsid w:val="006436B8"/>
    <w:rsid w:val="0065265F"/>
    <w:rsid w:val="006530BA"/>
    <w:rsid w:val="006535EE"/>
    <w:rsid w:val="0065572C"/>
    <w:rsid w:val="00655961"/>
    <w:rsid w:val="00655FA1"/>
    <w:rsid w:val="00657B10"/>
    <w:rsid w:val="00657B20"/>
    <w:rsid w:val="00664680"/>
    <w:rsid w:val="00667FB0"/>
    <w:rsid w:val="00674752"/>
    <w:rsid w:val="00677A8A"/>
    <w:rsid w:val="00682301"/>
    <w:rsid w:val="00687235"/>
    <w:rsid w:val="00687893"/>
    <w:rsid w:val="00690F4B"/>
    <w:rsid w:val="00691052"/>
    <w:rsid w:val="00692BB9"/>
    <w:rsid w:val="006930F5"/>
    <w:rsid w:val="00695009"/>
    <w:rsid w:val="00697E74"/>
    <w:rsid w:val="006A2457"/>
    <w:rsid w:val="006A24A8"/>
    <w:rsid w:val="006A336B"/>
    <w:rsid w:val="006A3B32"/>
    <w:rsid w:val="006A4B6E"/>
    <w:rsid w:val="006B434B"/>
    <w:rsid w:val="006C031F"/>
    <w:rsid w:val="006C4C93"/>
    <w:rsid w:val="006C50CD"/>
    <w:rsid w:val="006C667A"/>
    <w:rsid w:val="006D0AA3"/>
    <w:rsid w:val="006D3A68"/>
    <w:rsid w:val="006D6305"/>
    <w:rsid w:val="006E1256"/>
    <w:rsid w:val="006E2A1C"/>
    <w:rsid w:val="006E44B8"/>
    <w:rsid w:val="006E4E9E"/>
    <w:rsid w:val="006E5E6F"/>
    <w:rsid w:val="006E7011"/>
    <w:rsid w:val="006F16A9"/>
    <w:rsid w:val="006F19D1"/>
    <w:rsid w:val="006F26B4"/>
    <w:rsid w:val="006F3F50"/>
    <w:rsid w:val="006F7E1F"/>
    <w:rsid w:val="007002CB"/>
    <w:rsid w:val="007003B1"/>
    <w:rsid w:val="00700458"/>
    <w:rsid w:val="00700C22"/>
    <w:rsid w:val="00701FC6"/>
    <w:rsid w:val="00702BAF"/>
    <w:rsid w:val="0070453D"/>
    <w:rsid w:val="007064E1"/>
    <w:rsid w:val="00707D35"/>
    <w:rsid w:val="007101BB"/>
    <w:rsid w:val="00716B44"/>
    <w:rsid w:val="00717A8B"/>
    <w:rsid w:val="007234C0"/>
    <w:rsid w:val="0072513F"/>
    <w:rsid w:val="00725C22"/>
    <w:rsid w:val="00730B25"/>
    <w:rsid w:val="00730BAF"/>
    <w:rsid w:val="00735549"/>
    <w:rsid w:val="007365E5"/>
    <w:rsid w:val="00736AD8"/>
    <w:rsid w:val="007404EB"/>
    <w:rsid w:val="00741486"/>
    <w:rsid w:val="00743BA8"/>
    <w:rsid w:val="00745FB6"/>
    <w:rsid w:val="00746930"/>
    <w:rsid w:val="00747852"/>
    <w:rsid w:val="00752C8D"/>
    <w:rsid w:val="007534D6"/>
    <w:rsid w:val="00754BAC"/>
    <w:rsid w:val="007557EA"/>
    <w:rsid w:val="00757985"/>
    <w:rsid w:val="007617B7"/>
    <w:rsid w:val="00763019"/>
    <w:rsid w:val="007667F2"/>
    <w:rsid w:val="00770FD5"/>
    <w:rsid w:val="007711DA"/>
    <w:rsid w:val="0077281E"/>
    <w:rsid w:val="00772B4A"/>
    <w:rsid w:val="00777323"/>
    <w:rsid w:val="00777DAE"/>
    <w:rsid w:val="0078047B"/>
    <w:rsid w:val="00786A8B"/>
    <w:rsid w:val="00786E4B"/>
    <w:rsid w:val="007877A9"/>
    <w:rsid w:val="00787E1E"/>
    <w:rsid w:val="00790B5A"/>
    <w:rsid w:val="007911E9"/>
    <w:rsid w:val="007915A2"/>
    <w:rsid w:val="00794302"/>
    <w:rsid w:val="007968D0"/>
    <w:rsid w:val="007A4838"/>
    <w:rsid w:val="007A52F8"/>
    <w:rsid w:val="007A6B90"/>
    <w:rsid w:val="007A7786"/>
    <w:rsid w:val="007C4C01"/>
    <w:rsid w:val="007C664B"/>
    <w:rsid w:val="007C7EB3"/>
    <w:rsid w:val="007D00F0"/>
    <w:rsid w:val="007D0336"/>
    <w:rsid w:val="007D074C"/>
    <w:rsid w:val="007E1D14"/>
    <w:rsid w:val="007E3C5A"/>
    <w:rsid w:val="007E5353"/>
    <w:rsid w:val="007E5D64"/>
    <w:rsid w:val="007F141B"/>
    <w:rsid w:val="007F57EB"/>
    <w:rsid w:val="007F5DCF"/>
    <w:rsid w:val="007F6E0D"/>
    <w:rsid w:val="007F7253"/>
    <w:rsid w:val="008034BF"/>
    <w:rsid w:val="0080685E"/>
    <w:rsid w:val="0081030E"/>
    <w:rsid w:val="00811667"/>
    <w:rsid w:val="00811B24"/>
    <w:rsid w:val="008130A3"/>
    <w:rsid w:val="0081433A"/>
    <w:rsid w:val="00816D62"/>
    <w:rsid w:val="00820B0C"/>
    <w:rsid w:val="008245B5"/>
    <w:rsid w:val="00824DD6"/>
    <w:rsid w:val="008259C0"/>
    <w:rsid w:val="00827416"/>
    <w:rsid w:val="00836B1D"/>
    <w:rsid w:val="00840487"/>
    <w:rsid w:val="008405AA"/>
    <w:rsid w:val="00840C91"/>
    <w:rsid w:val="00841013"/>
    <w:rsid w:val="008430E3"/>
    <w:rsid w:val="0085038C"/>
    <w:rsid w:val="00852BE1"/>
    <w:rsid w:val="00855F9D"/>
    <w:rsid w:val="00857439"/>
    <w:rsid w:val="00857492"/>
    <w:rsid w:val="008625AC"/>
    <w:rsid w:val="00867234"/>
    <w:rsid w:val="00871E6E"/>
    <w:rsid w:val="0087357B"/>
    <w:rsid w:val="00876FD1"/>
    <w:rsid w:val="00882A0A"/>
    <w:rsid w:val="00883957"/>
    <w:rsid w:val="008938BE"/>
    <w:rsid w:val="00894A38"/>
    <w:rsid w:val="008965B1"/>
    <w:rsid w:val="008A1BE9"/>
    <w:rsid w:val="008A3695"/>
    <w:rsid w:val="008A6441"/>
    <w:rsid w:val="008A6710"/>
    <w:rsid w:val="008B4663"/>
    <w:rsid w:val="008B4F57"/>
    <w:rsid w:val="008B5ED6"/>
    <w:rsid w:val="008B6134"/>
    <w:rsid w:val="008B67CB"/>
    <w:rsid w:val="008B698B"/>
    <w:rsid w:val="008C292F"/>
    <w:rsid w:val="008C5B42"/>
    <w:rsid w:val="008D1531"/>
    <w:rsid w:val="008D40FE"/>
    <w:rsid w:val="008D46A1"/>
    <w:rsid w:val="008D5C59"/>
    <w:rsid w:val="008D724C"/>
    <w:rsid w:val="008E04BD"/>
    <w:rsid w:val="008E40F9"/>
    <w:rsid w:val="008F10AE"/>
    <w:rsid w:val="008F1856"/>
    <w:rsid w:val="008F338E"/>
    <w:rsid w:val="008F6B65"/>
    <w:rsid w:val="009011AC"/>
    <w:rsid w:val="009056EF"/>
    <w:rsid w:val="009063FD"/>
    <w:rsid w:val="00911CB6"/>
    <w:rsid w:val="0091520E"/>
    <w:rsid w:val="00916514"/>
    <w:rsid w:val="00922227"/>
    <w:rsid w:val="00924CDE"/>
    <w:rsid w:val="009256E7"/>
    <w:rsid w:val="009345B9"/>
    <w:rsid w:val="00935D91"/>
    <w:rsid w:val="009366F9"/>
    <w:rsid w:val="0093672B"/>
    <w:rsid w:val="00944EF2"/>
    <w:rsid w:val="009451A8"/>
    <w:rsid w:val="009526C2"/>
    <w:rsid w:val="009545C7"/>
    <w:rsid w:val="00954652"/>
    <w:rsid w:val="00954EE3"/>
    <w:rsid w:val="00955453"/>
    <w:rsid w:val="00955645"/>
    <w:rsid w:val="00957800"/>
    <w:rsid w:val="00960966"/>
    <w:rsid w:val="009616B4"/>
    <w:rsid w:val="009632F0"/>
    <w:rsid w:val="009638BD"/>
    <w:rsid w:val="00966DFE"/>
    <w:rsid w:val="0097003B"/>
    <w:rsid w:val="0097175D"/>
    <w:rsid w:val="00972FE5"/>
    <w:rsid w:val="0097358F"/>
    <w:rsid w:val="00973C41"/>
    <w:rsid w:val="00974E10"/>
    <w:rsid w:val="00980678"/>
    <w:rsid w:val="00987E31"/>
    <w:rsid w:val="009904F6"/>
    <w:rsid w:val="00991E95"/>
    <w:rsid w:val="00993A0B"/>
    <w:rsid w:val="009A32E0"/>
    <w:rsid w:val="009B31DF"/>
    <w:rsid w:val="009C08F5"/>
    <w:rsid w:val="009C3D9F"/>
    <w:rsid w:val="009C4F03"/>
    <w:rsid w:val="009C6B70"/>
    <w:rsid w:val="009D0903"/>
    <w:rsid w:val="009D75D8"/>
    <w:rsid w:val="009E130C"/>
    <w:rsid w:val="009E48FB"/>
    <w:rsid w:val="009E4EF4"/>
    <w:rsid w:val="009E5725"/>
    <w:rsid w:val="009F06C5"/>
    <w:rsid w:val="009F084F"/>
    <w:rsid w:val="009F32E5"/>
    <w:rsid w:val="009F4588"/>
    <w:rsid w:val="009F530F"/>
    <w:rsid w:val="009F558C"/>
    <w:rsid w:val="00A01BF5"/>
    <w:rsid w:val="00A1251C"/>
    <w:rsid w:val="00A15BD5"/>
    <w:rsid w:val="00A15BF1"/>
    <w:rsid w:val="00A16543"/>
    <w:rsid w:val="00A1655B"/>
    <w:rsid w:val="00A20953"/>
    <w:rsid w:val="00A225E3"/>
    <w:rsid w:val="00A24FE2"/>
    <w:rsid w:val="00A25DA4"/>
    <w:rsid w:val="00A31C95"/>
    <w:rsid w:val="00A3304E"/>
    <w:rsid w:val="00A33CC8"/>
    <w:rsid w:val="00A34B18"/>
    <w:rsid w:val="00A42C81"/>
    <w:rsid w:val="00A44255"/>
    <w:rsid w:val="00A443E1"/>
    <w:rsid w:val="00A476C3"/>
    <w:rsid w:val="00A50C96"/>
    <w:rsid w:val="00A50E39"/>
    <w:rsid w:val="00A51EA6"/>
    <w:rsid w:val="00A5444B"/>
    <w:rsid w:val="00A56F98"/>
    <w:rsid w:val="00A6479F"/>
    <w:rsid w:val="00A652E7"/>
    <w:rsid w:val="00A67427"/>
    <w:rsid w:val="00A70ACC"/>
    <w:rsid w:val="00A70D95"/>
    <w:rsid w:val="00A75A11"/>
    <w:rsid w:val="00A7629A"/>
    <w:rsid w:val="00A80985"/>
    <w:rsid w:val="00A815C2"/>
    <w:rsid w:val="00A8233D"/>
    <w:rsid w:val="00A86E85"/>
    <w:rsid w:val="00A903F2"/>
    <w:rsid w:val="00A956C1"/>
    <w:rsid w:val="00AA51CD"/>
    <w:rsid w:val="00AA56C2"/>
    <w:rsid w:val="00AA6975"/>
    <w:rsid w:val="00AB0C49"/>
    <w:rsid w:val="00AB5D53"/>
    <w:rsid w:val="00AB66CE"/>
    <w:rsid w:val="00AB6BE7"/>
    <w:rsid w:val="00AB7FDA"/>
    <w:rsid w:val="00AC1A08"/>
    <w:rsid w:val="00AC6EC2"/>
    <w:rsid w:val="00AC6F49"/>
    <w:rsid w:val="00AD04A7"/>
    <w:rsid w:val="00AD2237"/>
    <w:rsid w:val="00AE6639"/>
    <w:rsid w:val="00AF232E"/>
    <w:rsid w:val="00AF25BA"/>
    <w:rsid w:val="00AF3E25"/>
    <w:rsid w:val="00AF4490"/>
    <w:rsid w:val="00AF50F9"/>
    <w:rsid w:val="00AF70FB"/>
    <w:rsid w:val="00AF792A"/>
    <w:rsid w:val="00AF7E0C"/>
    <w:rsid w:val="00B01316"/>
    <w:rsid w:val="00B01FCC"/>
    <w:rsid w:val="00B03CAB"/>
    <w:rsid w:val="00B04341"/>
    <w:rsid w:val="00B075DC"/>
    <w:rsid w:val="00B0788D"/>
    <w:rsid w:val="00B07C40"/>
    <w:rsid w:val="00B10667"/>
    <w:rsid w:val="00B10A04"/>
    <w:rsid w:val="00B125B3"/>
    <w:rsid w:val="00B128C3"/>
    <w:rsid w:val="00B174F3"/>
    <w:rsid w:val="00B175E0"/>
    <w:rsid w:val="00B2044C"/>
    <w:rsid w:val="00B20713"/>
    <w:rsid w:val="00B21D10"/>
    <w:rsid w:val="00B23910"/>
    <w:rsid w:val="00B32F68"/>
    <w:rsid w:val="00B3531E"/>
    <w:rsid w:val="00B36397"/>
    <w:rsid w:val="00B41633"/>
    <w:rsid w:val="00B510B6"/>
    <w:rsid w:val="00B52007"/>
    <w:rsid w:val="00B62CA4"/>
    <w:rsid w:val="00B67F43"/>
    <w:rsid w:val="00B73AFA"/>
    <w:rsid w:val="00B741A3"/>
    <w:rsid w:val="00B764A7"/>
    <w:rsid w:val="00B848E7"/>
    <w:rsid w:val="00B923DB"/>
    <w:rsid w:val="00B9422E"/>
    <w:rsid w:val="00B952EA"/>
    <w:rsid w:val="00B95C65"/>
    <w:rsid w:val="00BA00F5"/>
    <w:rsid w:val="00BB276B"/>
    <w:rsid w:val="00BB4B51"/>
    <w:rsid w:val="00BC2542"/>
    <w:rsid w:val="00BC2B2E"/>
    <w:rsid w:val="00BC3002"/>
    <w:rsid w:val="00BC3B5A"/>
    <w:rsid w:val="00BC47D4"/>
    <w:rsid w:val="00BC60F7"/>
    <w:rsid w:val="00BC70CC"/>
    <w:rsid w:val="00BC7BEA"/>
    <w:rsid w:val="00BD7393"/>
    <w:rsid w:val="00BE50B0"/>
    <w:rsid w:val="00BE5CA4"/>
    <w:rsid w:val="00BE6351"/>
    <w:rsid w:val="00BE7019"/>
    <w:rsid w:val="00BE7E7E"/>
    <w:rsid w:val="00BF1505"/>
    <w:rsid w:val="00BF2A62"/>
    <w:rsid w:val="00BF2A75"/>
    <w:rsid w:val="00C05A03"/>
    <w:rsid w:val="00C06AC7"/>
    <w:rsid w:val="00C076E4"/>
    <w:rsid w:val="00C10E24"/>
    <w:rsid w:val="00C11C43"/>
    <w:rsid w:val="00C12FB8"/>
    <w:rsid w:val="00C13560"/>
    <w:rsid w:val="00C15154"/>
    <w:rsid w:val="00C22225"/>
    <w:rsid w:val="00C24EF6"/>
    <w:rsid w:val="00C25B13"/>
    <w:rsid w:val="00C2633C"/>
    <w:rsid w:val="00C30E5C"/>
    <w:rsid w:val="00C35F20"/>
    <w:rsid w:val="00C36FDD"/>
    <w:rsid w:val="00C431BF"/>
    <w:rsid w:val="00C53E9D"/>
    <w:rsid w:val="00C57C5E"/>
    <w:rsid w:val="00C61AC5"/>
    <w:rsid w:val="00C635B2"/>
    <w:rsid w:val="00C67184"/>
    <w:rsid w:val="00C725B1"/>
    <w:rsid w:val="00C741D3"/>
    <w:rsid w:val="00C82825"/>
    <w:rsid w:val="00C83444"/>
    <w:rsid w:val="00C85893"/>
    <w:rsid w:val="00C91AB1"/>
    <w:rsid w:val="00C944D3"/>
    <w:rsid w:val="00C9492B"/>
    <w:rsid w:val="00C94D61"/>
    <w:rsid w:val="00C95A29"/>
    <w:rsid w:val="00CA3861"/>
    <w:rsid w:val="00CA7363"/>
    <w:rsid w:val="00CB0130"/>
    <w:rsid w:val="00CB1D40"/>
    <w:rsid w:val="00CB7212"/>
    <w:rsid w:val="00CC0D03"/>
    <w:rsid w:val="00CC2C9D"/>
    <w:rsid w:val="00CC3167"/>
    <w:rsid w:val="00CC3561"/>
    <w:rsid w:val="00CC374A"/>
    <w:rsid w:val="00CC3960"/>
    <w:rsid w:val="00CC5620"/>
    <w:rsid w:val="00CC5818"/>
    <w:rsid w:val="00CC7847"/>
    <w:rsid w:val="00CC7BB3"/>
    <w:rsid w:val="00CD42BF"/>
    <w:rsid w:val="00CD43CC"/>
    <w:rsid w:val="00CD7091"/>
    <w:rsid w:val="00CD7432"/>
    <w:rsid w:val="00CE16D5"/>
    <w:rsid w:val="00CE38FF"/>
    <w:rsid w:val="00CE4991"/>
    <w:rsid w:val="00CE57BB"/>
    <w:rsid w:val="00CE6FCE"/>
    <w:rsid w:val="00CE7B8D"/>
    <w:rsid w:val="00CF51DC"/>
    <w:rsid w:val="00D01A38"/>
    <w:rsid w:val="00D02863"/>
    <w:rsid w:val="00D06240"/>
    <w:rsid w:val="00D078C7"/>
    <w:rsid w:val="00D11CE4"/>
    <w:rsid w:val="00D13BE9"/>
    <w:rsid w:val="00D14D80"/>
    <w:rsid w:val="00D1558B"/>
    <w:rsid w:val="00D17E3A"/>
    <w:rsid w:val="00D20F91"/>
    <w:rsid w:val="00D22142"/>
    <w:rsid w:val="00D259CA"/>
    <w:rsid w:val="00D30A5E"/>
    <w:rsid w:val="00D31559"/>
    <w:rsid w:val="00D32D33"/>
    <w:rsid w:val="00D3318A"/>
    <w:rsid w:val="00D448E7"/>
    <w:rsid w:val="00D44E11"/>
    <w:rsid w:val="00D46172"/>
    <w:rsid w:val="00D47CC0"/>
    <w:rsid w:val="00D47D3B"/>
    <w:rsid w:val="00D52456"/>
    <w:rsid w:val="00D52D5D"/>
    <w:rsid w:val="00D5380F"/>
    <w:rsid w:val="00D56751"/>
    <w:rsid w:val="00D56A92"/>
    <w:rsid w:val="00D56E02"/>
    <w:rsid w:val="00D6021B"/>
    <w:rsid w:val="00D60DAA"/>
    <w:rsid w:val="00D63714"/>
    <w:rsid w:val="00D659F8"/>
    <w:rsid w:val="00D6789D"/>
    <w:rsid w:val="00D67F17"/>
    <w:rsid w:val="00D70494"/>
    <w:rsid w:val="00D755FB"/>
    <w:rsid w:val="00D7620F"/>
    <w:rsid w:val="00D80832"/>
    <w:rsid w:val="00D816DD"/>
    <w:rsid w:val="00D86850"/>
    <w:rsid w:val="00D87FA3"/>
    <w:rsid w:val="00D93C2A"/>
    <w:rsid w:val="00D9529F"/>
    <w:rsid w:val="00D95BC0"/>
    <w:rsid w:val="00D97055"/>
    <w:rsid w:val="00DA630E"/>
    <w:rsid w:val="00DA67B4"/>
    <w:rsid w:val="00DA6F9E"/>
    <w:rsid w:val="00DB026D"/>
    <w:rsid w:val="00DB4709"/>
    <w:rsid w:val="00DB4B36"/>
    <w:rsid w:val="00DB6487"/>
    <w:rsid w:val="00DB6C4F"/>
    <w:rsid w:val="00DC0653"/>
    <w:rsid w:val="00DC086F"/>
    <w:rsid w:val="00DC3B41"/>
    <w:rsid w:val="00DD11A6"/>
    <w:rsid w:val="00DD2AD8"/>
    <w:rsid w:val="00DD5442"/>
    <w:rsid w:val="00DE0C26"/>
    <w:rsid w:val="00DE3394"/>
    <w:rsid w:val="00DE353C"/>
    <w:rsid w:val="00DE5A18"/>
    <w:rsid w:val="00DE673D"/>
    <w:rsid w:val="00DE6DE9"/>
    <w:rsid w:val="00E04890"/>
    <w:rsid w:val="00E06E66"/>
    <w:rsid w:val="00E1098F"/>
    <w:rsid w:val="00E1129F"/>
    <w:rsid w:val="00E12393"/>
    <w:rsid w:val="00E1300C"/>
    <w:rsid w:val="00E14B5A"/>
    <w:rsid w:val="00E239BE"/>
    <w:rsid w:val="00E24CBB"/>
    <w:rsid w:val="00E26CE9"/>
    <w:rsid w:val="00E27E06"/>
    <w:rsid w:val="00E3587B"/>
    <w:rsid w:val="00E3640E"/>
    <w:rsid w:val="00E41AA7"/>
    <w:rsid w:val="00E441A1"/>
    <w:rsid w:val="00E46E71"/>
    <w:rsid w:val="00E47266"/>
    <w:rsid w:val="00E5279E"/>
    <w:rsid w:val="00E53A60"/>
    <w:rsid w:val="00E5435C"/>
    <w:rsid w:val="00E54B92"/>
    <w:rsid w:val="00E5754C"/>
    <w:rsid w:val="00E57E50"/>
    <w:rsid w:val="00E643AD"/>
    <w:rsid w:val="00E65F49"/>
    <w:rsid w:val="00E7051C"/>
    <w:rsid w:val="00E708C9"/>
    <w:rsid w:val="00E72FDC"/>
    <w:rsid w:val="00E74380"/>
    <w:rsid w:val="00E76CE9"/>
    <w:rsid w:val="00E7788D"/>
    <w:rsid w:val="00E8156D"/>
    <w:rsid w:val="00E86D5F"/>
    <w:rsid w:val="00E86E1C"/>
    <w:rsid w:val="00E87A85"/>
    <w:rsid w:val="00E90F73"/>
    <w:rsid w:val="00E91112"/>
    <w:rsid w:val="00E938E9"/>
    <w:rsid w:val="00E9625B"/>
    <w:rsid w:val="00EA0949"/>
    <w:rsid w:val="00EB082E"/>
    <w:rsid w:val="00EB180D"/>
    <w:rsid w:val="00EB1970"/>
    <w:rsid w:val="00EB3F90"/>
    <w:rsid w:val="00EB4B08"/>
    <w:rsid w:val="00EB5476"/>
    <w:rsid w:val="00EB54A9"/>
    <w:rsid w:val="00EC5235"/>
    <w:rsid w:val="00EC6210"/>
    <w:rsid w:val="00EC6F70"/>
    <w:rsid w:val="00EC7296"/>
    <w:rsid w:val="00ED1787"/>
    <w:rsid w:val="00ED73F9"/>
    <w:rsid w:val="00ED74D1"/>
    <w:rsid w:val="00EE2353"/>
    <w:rsid w:val="00EF34DA"/>
    <w:rsid w:val="00EF4536"/>
    <w:rsid w:val="00EF51B3"/>
    <w:rsid w:val="00EF5BDD"/>
    <w:rsid w:val="00F00E4E"/>
    <w:rsid w:val="00F026BF"/>
    <w:rsid w:val="00F05E6F"/>
    <w:rsid w:val="00F07FBB"/>
    <w:rsid w:val="00F1144D"/>
    <w:rsid w:val="00F15138"/>
    <w:rsid w:val="00F157D7"/>
    <w:rsid w:val="00F163F1"/>
    <w:rsid w:val="00F2056A"/>
    <w:rsid w:val="00F2295F"/>
    <w:rsid w:val="00F267D7"/>
    <w:rsid w:val="00F27BC4"/>
    <w:rsid w:val="00F27C0D"/>
    <w:rsid w:val="00F3061C"/>
    <w:rsid w:val="00F3435B"/>
    <w:rsid w:val="00F42696"/>
    <w:rsid w:val="00F430BB"/>
    <w:rsid w:val="00F43273"/>
    <w:rsid w:val="00F436A3"/>
    <w:rsid w:val="00F4400B"/>
    <w:rsid w:val="00F44B20"/>
    <w:rsid w:val="00F46722"/>
    <w:rsid w:val="00F473E9"/>
    <w:rsid w:val="00F50B0C"/>
    <w:rsid w:val="00F54790"/>
    <w:rsid w:val="00F55657"/>
    <w:rsid w:val="00F562A7"/>
    <w:rsid w:val="00F64174"/>
    <w:rsid w:val="00F64FE9"/>
    <w:rsid w:val="00F70BE1"/>
    <w:rsid w:val="00F71255"/>
    <w:rsid w:val="00F72CA4"/>
    <w:rsid w:val="00F73E5F"/>
    <w:rsid w:val="00F754C3"/>
    <w:rsid w:val="00F76BBE"/>
    <w:rsid w:val="00F8596B"/>
    <w:rsid w:val="00F8731A"/>
    <w:rsid w:val="00F932EB"/>
    <w:rsid w:val="00F96A3E"/>
    <w:rsid w:val="00F97456"/>
    <w:rsid w:val="00FA25F7"/>
    <w:rsid w:val="00FA3018"/>
    <w:rsid w:val="00FA5F20"/>
    <w:rsid w:val="00FB054B"/>
    <w:rsid w:val="00FB1ACB"/>
    <w:rsid w:val="00FB2271"/>
    <w:rsid w:val="00FB4A83"/>
    <w:rsid w:val="00FC06FA"/>
    <w:rsid w:val="00FC07EE"/>
    <w:rsid w:val="00FC0A1C"/>
    <w:rsid w:val="00FC1686"/>
    <w:rsid w:val="00FC1F89"/>
    <w:rsid w:val="00FC4463"/>
    <w:rsid w:val="00FC4B42"/>
    <w:rsid w:val="00FC4E8F"/>
    <w:rsid w:val="00FC67DE"/>
    <w:rsid w:val="00FC6E9B"/>
    <w:rsid w:val="00FD07C6"/>
    <w:rsid w:val="00FD2E35"/>
    <w:rsid w:val="00FD3450"/>
    <w:rsid w:val="00FD5698"/>
    <w:rsid w:val="00FD65FB"/>
    <w:rsid w:val="00FD6FF3"/>
    <w:rsid w:val="00FE6D50"/>
    <w:rsid w:val="00FF2686"/>
    <w:rsid w:val="00FF29F8"/>
    <w:rsid w:val="00FF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ECDE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styleId="ListParagraph">
    <w:name w:val="List Paragraph"/>
    <w:basedOn w:val="Normal"/>
    <w:uiPriority w:val="34"/>
    <w:qFormat/>
    <w:rsid w:val="00E86D5F"/>
    <w:pPr>
      <w:ind w:left="720"/>
    </w:pPr>
  </w:style>
  <w:style w:type="character" w:styleId="Hyperlink">
    <w:name w:val="Hyperlink"/>
    <w:rsid w:val="002944C3"/>
    <w:rPr>
      <w:color w:val="0000FF"/>
      <w:u w:val="single"/>
    </w:rPr>
  </w:style>
  <w:style w:type="paragraph" w:customStyle="1" w:styleId="Default">
    <w:name w:val="Default"/>
    <w:rsid w:val="000C1B45"/>
    <w:pPr>
      <w:autoSpaceDE w:val="0"/>
      <w:autoSpaceDN w:val="0"/>
      <w:adjustRightInd w:val="0"/>
    </w:pPr>
    <w:rPr>
      <w:rFonts w:eastAsia="Calibri"/>
      <w:color w:val="000000"/>
      <w:sz w:val="24"/>
      <w:szCs w:val="24"/>
    </w:rPr>
  </w:style>
  <w:style w:type="paragraph" w:styleId="Revision">
    <w:name w:val="Revision"/>
    <w:hidden/>
    <w:uiPriority w:val="99"/>
    <w:semiHidden/>
    <w:rsid w:val="00FC1F89"/>
    <w:rPr>
      <w:rFonts w:cs="Baskerville Old Face"/>
      <w:sz w:val="24"/>
      <w:szCs w:val="24"/>
    </w:rPr>
  </w:style>
  <w:style w:type="character" w:styleId="CommentReference">
    <w:name w:val="annotation reference"/>
    <w:rsid w:val="0057604A"/>
    <w:rPr>
      <w:sz w:val="16"/>
      <w:szCs w:val="16"/>
    </w:rPr>
  </w:style>
  <w:style w:type="paragraph" w:styleId="CommentText">
    <w:name w:val="annotation text"/>
    <w:basedOn w:val="Normal"/>
    <w:link w:val="CommentTextChar"/>
    <w:rsid w:val="0057604A"/>
    <w:rPr>
      <w:sz w:val="20"/>
      <w:szCs w:val="20"/>
    </w:rPr>
  </w:style>
  <w:style w:type="character" w:customStyle="1" w:styleId="CommentTextChar">
    <w:name w:val="Comment Text Char"/>
    <w:link w:val="CommentText"/>
    <w:rsid w:val="0057604A"/>
    <w:rPr>
      <w:rFonts w:cs="Baskerville Old Face"/>
    </w:rPr>
  </w:style>
  <w:style w:type="paragraph" w:styleId="CommentSubject">
    <w:name w:val="annotation subject"/>
    <w:basedOn w:val="CommentText"/>
    <w:next w:val="CommentText"/>
    <w:link w:val="CommentSubjectChar"/>
    <w:rsid w:val="0057604A"/>
    <w:rPr>
      <w:b/>
      <w:bCs/>
    </w:rPr>
  </w:style>
  <w:style w:type="character" w:customStyle="1" w:styleId="CommentSubjectChar">
    <w:name w:val="Comment Subject Char"/>
    <w:link w:val="CommentSubject"/>
    <w:rsid w:val="0057604A"/>
    <w:rPr>
      <w:rFonts w:cs="Baskerville Old Face"/>
      <w:b/>
      <w:bCs/>
    </w:rPr>
  </w:style>
  <w:style w:type="paragraph" w:styleId="NoSpacing">
    <w:name w:val="No Spacing"/>
    <w:uiPriority w:val="1"/>
    <w:qFormat/>
    <w:rsid w:val="000C0538"/>
    <w:rPr>
      <w:rFonts w:ascii="Calibri" w:eastAsia="Calibri" w:hAnsi="Calibri"/>
      <w:sz w:val="22"/>
      <w:szCs w:val="22"/>
    </w:rPr>
  </w:style>
  <w:style w:type="paragraph" w:styleId="FootnoteText">
    <w:name w:val="footnote text"/>
    <w:basedOn w:val="Normal"/>
    <w:link w:val="FootnoteTextChar"/>
    <w:rsid w:val="00840C91"/>
    <w:rPr>
      <w:sz w:val="20"/>
      <w:szCs w:val="20"/>
    </w:rPr>
  </w:style>
  <w:style w:type="character" w:customStyle="1" w:styleId="FootnoteTextChar">
    <w:name w:val="Footnote Text Char"/>
    <w:link w:val="FootnoteText"/>
    <w:rsid w:val="00840C91"/>
    <w:rPr>
      <w:rFonts w:cs="Baskerville Old Face"/>
    </w:rPr>
  </w:style>
  <w:style w:type="character" w:styleId="FootnoteReference">
    <w:name w:val="footnote reference"/>
    <w:rsid w:val="00840C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618">
      <w:bodyDiv w:val="1"/>
      <w:marLeft w:val="0"/>
      <w:marRight w:val="0"/>
      <w:marTop w:val="0"/>
      <w:marBottom w:val="0"/>
      <w:divBdr>
        <w:top w:val="none" w:sz="0" w:space="0" w:color="auto"/>
        <w:left w:val="none" w:sz="0" w:space="0" w:color="auto"/>
        <w:bottom w:val="none" w:sz="0" w:space="0" w:color="auto"/>
        <w:right w:val="none" w:sz="0" w:space="0" w:color="auto"/>
      </w:divBdr>
    </w:div>
    <w:div w:id="621375607">
      <w:bodyDiv w:val="1"/>
      <w:marLeft w:val="0"/>
      <w:marRight w:val="0"/>
      <w:marTop w:val="0"/>
      <w:marBottom w:val="0"/>
      <w:divBdr>
        <w:top w:val="none" w:sz="0" w:space="0" w:color="auto"/>
        <w:left w:val="none" w:sz="0" w:space="0" w:color="auto"/>
        <w:bottom w:val="none" w:sz="0" w:space="0" w:color="auto"/>
        <w:right w:val="none" w:sz="0" w:space="0" w:color="auto"/>
      </w:divBdr>
    </w:div>
    <w:div w:id="737094026">
      <w:bodyDiv w:val="1"/>
      <w:marLeft w:val="0"/>
      <w:marRight w:val="0"/>
      <w:marTop w:val="0"/>
      <w:marBottom w:val="0"/>
      <w:divBdr>
        <w:top w:val="none" w:sz="0" w:space="0" w:color="auto"/>
        <w:left w:val="none" w:sz="0" w:space="0" w:color="auto"/>
        <w:bottom w:val="none" w:sz="0" w:space="0" w:color="auto"/>
        <w:right w:val="none" w:sz="0" w:space="0" w:color="auto"/>
      </w:divBdr>
    </w:div>
    <w:div w:id="925959813">
      <w:bodyDiv w:val="1"/>
      <w:marLeft w:val="0"/>
      <w:marRight w:val="0"/>
      <w:marTop w:val="0"/>
      <w:marBottom w:val="0"/>
      <w:divBdr>
        <w:top w:val="none" w:sz="0" w:space="0" w:color="auto"/>
        <w:left w:val="none" w:sz="0" w:space="0" w:color="auto"/>
        <w:bottom w:val="none" w:sz="0" w:space="0" w:color="auto"/>
        <w:right w:val="none" w:sz="0" w:space="0" w:color="auto"/>
      </w:divBdr>
    </w:div>
    <w:div w:id="1246262766">
      <w:bodyDiv w:val="1"/>
      <w:marLeft w:val="0"/>
      <w:marRight w:val="0"/>
      <w:marTop w:val="0"/>
      <w:marBottom w:val="0"/>
      <w:divBdr>
        <w:top w:val="none" w:sz="0" w:space="0" w:color="auto"/>
        <w:left w:val="none" w:sz="0" w:space="0" w:color="auto"/>
        <w:bottom w:val="none" w:sz="0" w:space="0" w:color="auto"/>
        <w:right w:val="none" w:sz="0" w:space="0" w:color="auto"/>
      </w:divBdr>
    </w:div>
    <w:div w:id="1268662103">
      <w:bodyDiv w:val="1"/>
      <w:marLeft w:val="0"/>
      <w:marRight w:val="0"/>
      <w:marTop w:val="0"/>
      <w:marBottom w:val="0"/>
      <w:divBdr>
        <w:top w:val="none" w:sz="0" w:space="0" w:color="auto"/>
        <w:left w:val="none" w:sz="0" w:space="0" w:color="auto"/>
        <w:bottom w:val="none" w:sz="0" w:space="0" w:color="auto"/>
        <w:right w:val="none" w:sz="0" w:space="0" w:color="auto"/>
      </w:divBdr>
    </w:div>
    <w:div w:id="1803769904">
      <w:bodyDiv w:val="1"/>
      <w:marLeft w:val="0"/>
      <w:marRight w:val="0"/>
      <w:marTop w:val="0"/>
      <w:marBottom w:val="0"/>
      <w:divBdr>
        <w:top w:val="none" w:sz="0" w:space="0" w:color="auto"/>
        <w:left w:val="none" w:sz="0" w:space="0" w:color="auto"/>
        <w:bottom w:val="none" w:sz="0" w:space="0" w:color="auto"/>
        <w:right w:val="none" w:sz="0" w:space="0" w:color="auto"/>
      </w:divBdr>
    </w:div>
    <w:div w:id="180874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38C98-E61E-4A2F-BAA1-395FC3D6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2022-02-23T20:40:00Z</dcterms:created>
  <dcterms:modified xsi:type="dcterms:W3CDTF">2022-02-23T20:40:00Z</dcterms:modified>
</cp:coreProperties>
</file>